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4E99F1" w14:textId="77777777" w:rsidR="00A8415D" w:rsidRPr="00663630" w:rsidRDefault="00A8415D" w:rsidP="00A8415D">
      <w:pPr>
        <w:spacing w:line="0" w:lineRule="atLeast"/>
        <w:ind w:left="482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63630">
        <w:rPr>
          <w:rFonts w:ascii="Times New Roman" w:eastAsia="Times New Roman" w:hAnsi="Times New Roman" w:cs="Times New Roman"/>
          <w:sz w:val="28"/>
          <w:szCs w:val="28"/>
        </w:rPr>
        <w:t xml:space="preserve">Приложение 1 к приказу </w:t>
      </w:r>
    </w:p>
    <w:p w14:paraId="337459E4" w14:textId="77777777" w:rsidR="00A8415D" w:rsidRPr="00663630" w:rsidRDefault="00A8415D" w:rsidP="00A8415D">
      <w:pPr>
        <w:spacing w:line="0" w:lineRule="atLeast"/>
        <w:ind w:left="482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1A9412B" w14:textId="77777777" w:rsidR="00A8415D" w:rsidRPr="00663630" w:rsidRDefault="00A8415D" w:rsidP="00A8415D">
      <w:pPr>
        <w:spacing w:line="0" w:lineRule="atLeast"/>
        <w:ind w:left="482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63630">
        <w:rPr>
          <w:rFonts w:ascii="Times New Roman" w:eastAsia="Times New Roman" w:hAnsi="Times New Roman" w:cs="Times New Roman"/>
          <w:sz w:val="28"/>
          <w:szCs w:val="28"/>
        </w:rPr>
        <w:t xml:space="preserve">Приложение 1 </w:t>
      </w:r>
    </w:p>
    <w:p w14:paraId="2535D116" w14:textId="77777777" w:rsidR="00A8415D" w:rsidRPr="00663630" w:rsidRDefault="00A8415D" w:rsidP="00A8415D">
      <w:pPr>
        <w:spacing w:line="0" w:lineRule="atLeast"/>
        <w:ind w:left="482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63630">
        <w:rPr>
          <w:rFonts w:ascii="Times New Roman" w:eastAsia="Times New Roman" w:hAnsi="Times New Roman" w:cs="Times New Roman"/>
          <w:sz w:val="28"/>
          <w:szCs w:val="28"/>
        </w:rPr>
        <w:t>к Правилам оказания государственной</w:t>
      </w:r>
    </w:p>
    <w:p w14:paraId="1CA2F0E4" w14:textId="77777777" w:rsidR="00A8415D" w:rsidRPr="00663630" w:rsidRDefault="00A8415D" w:rsidP="00A8415D">
      <w:pPr>
        <w:spacing w:line="0" w:lineRule="atLeast"/>
        <w:ind w:left="482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63630">
        <w:rPr>
          <w:rFonts w:ascii="Times New Roman" w:eastAsia="Times New Roman" w:hAnsi="Times New Roman" w:cs="Times New Roman"/>
          <w:sz w:val="28"/>
          <w:szCs w:val="28"/>
        </w:rPr>
        <w:t>услуги «</w:t>
      </w:r>
      <w:r w:rsidRPr="00663630">
        <w:rPr>
          <w:rFonts w:ascii="Times New Roman" w:hAnsi="Times New Roman" w:cs="Times New Roman"/>
          <w:sz w:val="28"/>
          <w:szCs w:val="28"/>
        </w:rPr>
        <w:t>Выдача лицензии на производство табачных изделий</w:t>
      </w:r>
      <w:r w:rsidRPr="00663630">
        <w:rPr>
          <w:rFonts w:ascii="Times New Roman" w:eastAsia="Times New Roman" w:hAnsi="Times New Roman" w:cs="Times New Roman"/>
          <w:sz w:val="28"/>
          <w:szCs w:val="28"/>
        </w:rPr>
        <w:t>»</w:t>
      </w:r>
    </w:p>
    <w:p w14:paraId="320021A3" w14:textId="77777777" w:rsidR="00A8415D" w:rsidRPr="00663630" w:rsidRDefault="00A8415D" w:rsidP="00A8415D">
      <w:pPr>
        <w:spacing w:line="0" w:lineRule="atLeast"/>
        <w:ind w:firstLine="56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34" w:type="dxa"/>
        <w:tblCellSpacing w:w="0" w:type="auto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99"/>
        <w:gridCol w:w="3098"/>
        <w:gridCol w:w="6237"/>
      </w:tblGrid>
      <w:tr w:rsidR="00A8415D" w:rsidRPr="00663630" w14:paraId="208D4771" w14:textId="77777777" w:rsidTr="00A8415D">
        <w:trPr>
          <w:trHeight w:val="30"/>
          <w:tblCellSpacing w:w="0" w:type="auto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1736A4" w14:textId="77777777" w:rsidR="00A8415D" w:rsidRPr="00663630" w:rsidRDefault="00A8415D" w:rsidP="00A841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630">
              <w:rPr>
                <w:rFonts w:ascii="Times New Roman" w:hAnsi="Times New Roman" w:cs="Times New Roman"/>
                <w:sz w:val="28"/>
                <w:szCs w:val="28"/>
              </w:rPr>
              <w:t>Перечень основных требований к оказанию государственной услуги</w:t>
            </w:r>
          </w:p>
          <w:p w14:paraId="779815E7" w14:textId="77777777" w:rsidR="00A8415D" w:rsidRPr="00663630" w:rsidRDefault="00A8415D" w:rsidP="00A8415D">
            <w:pPr>
              <w:ind w:lef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«Выдача лицензии на производство табачных изделий»</w:t>
            </w:r>
          </w:p>
        </w:tc>
      </w:tr>
      <w:tr w:rsidR="00A8415D" w:rsidRPr="00663630" w14:paraId="7224DA0E" w14:textId="77777777" w:rsidTr="00A8415D">
        <w:trPr>
          <w:trHeight w:val="30"/>
          <w:tblCellSpacing w:w="0" w:type="auto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FA6BBA" w14:textId="77777777" w:rsidR="00A8415D" w:rsidRPr="00663630" w:rsidRDefault="00A8415D" w:rsidP="00A8415D">
            <w:pPr>
              <w:ind w:left="2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3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подвида государственной услуги:</w:t>
            </w:r>
          </w:p>
          <w:p w14:paraId="3003A8D2" w14:textId="77777777" w:rsidR="00A8415D" w:rsidRPr="00663630" w:rsidRDefault="00A8415D" w:rsidP="00A8415D">
            <w:pPr>
              <w:ind w:left="2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3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Выдача лицензии на производство табачных изделий;</w:t>
            </w:r>
          </w:p>
          <w:p w14:paraId="1770497F" w14:textId="77777777" w:rsidR="00A8415D" w:rsidRPr="00663630" w:rsidRDefault="00A8415D" w:rsidP="00A8415D">
            <w:pPr>
              <w:ind w:left="2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3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Переоформление лицензии на производство табачных изделий;</w:t>
            </w:r>
          </w:p>
          <w:p w14:paraId="49C0525F" w14:textId="77777777" w:rsidR="00A8415D" w:rsidRPr="00663630" w:rsidRDefault="00A8415D" w:rsidP="00A8415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3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 Прекращение лицензии на производство табачных изделий.</w:t>
            </w:r>
          </w:p>
        </w:tc>
      </w:tr>
      <w:tr w:rsidR="00A8415D" w:rsidRPr="00663630" w14:paraId="7EB9D6F5" w14:textId="77777777" w:rsidTr="00A8415D">
        <w:trPr>
          <w:trHeight w:val="30"/>
          <w:tblCellSpacing w:w="0" w:type="auto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E393C" w14:textId="77777777" w:rsidR="00A8415D" w:rsidRPr="00663630" w:rsidRDefault="00A8415D" w:rsidP="00A8415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3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666E0" w14:textId="77777777" w:rsidR="00A8415D" w:rsidRPr="00663630" w:rsidRDefault="00A8415D" w:rsidP="00A8415D">
            <w:pPr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  <w:r w:rsidRPr="00663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услугодателя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555C11" w14:textId="77777777" w:rsidR="00A8415D" w:rsidRPr="00663630" w:rsidRDefault="00A8415D" w:rsidP="00B05465">
            <w:pPr>
              <w:tabs>
                <w:tab w:val="left" w:pos="851"/>
              </w:tabs>
              <w:spacing w:line="240" w:lineRule="auto"/>
              <w:ind w:right="122" w:firstLine="266"/>
              <w:rPr>
                <w:rFonts w:ascii="Times New Roman" w:hAnsi="Times New Roman" w:cs="Times New Roman"/>
                <w:sz w:val="28"/>
                <w:szCs w:val="28"/>
              </w:rPr>
            </w:pPr>
            <w:r w:rsidRPr="00663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Комитет государственных доходов Министерства финансов Республики Казахстан </w:t>
            </w:r>
            <w:r w:rsidRPr="006636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(далее – услугодатель)</w:t>
            </w:r>
            <w:r w:rsidRPr="006636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A8415D" w:rsidRPr="00663630" w14:paraId="2312A06A" w14:textId="77777777" w:rsidTr="00A8415D">
        <w:trPr>
          <w:trHeight w:val="30"/>
          <w:tblCellSpacing w:w="0" w:type="auto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86CAA" w14:textId="77777777" w:rsidR="00A8415D" w:rsidRPr="00663630" w:rsidRDefault="00A8415D" w:rsidP="00A8415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3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D92BF" w14:textId="77777777" w:rsidR="00A8415D" w:rsidRPr="00663630" w:rsidRDefault="00A8415D" w:rsidP="00A8415D">
            <w:pPr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  <w:r w:rsidRPr="00663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Способы предоставления государственной услуги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236CD3" w14:textId="77777777" w:rsidR="00A8415D" w:rsidRPr="00663630" w:rsidRDefault="00A8415D" w:rsidP="00B05465">
            <w:pPr>
              <w:ind w:right="122" w:firstLine="266"/>
              <w:rPr>
                <w:rFonts w:ascii="Times New Roman" w:hAnsi="Times New Roman" w:cs="Times New Roman"/>
                <w:sz w:val="28"/>
                <w:szCs w:val="28"/>
              </w:rPr>
            </w:pPr>
            <w:r w:rsidRPr="00663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Посредством веб-портала «электронного правительства» www.egov.kz (далее – портал).</w:t>
            </w:r>
          </w:p>
        </w:tc>
      </w:tr>
      <w:tr w:rsidR="00A8415D" w:rsidRPr="00663630" w14:paraId="1F09DF4F" w14:textId="77777777" w:rsidTr="00A8415D">
        <w:trPr>
          <w:trHeight w:val="30"/>
          <w:tblCellSpacing w:w="0" w:type="auto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0BA1B" w14:textId="77777777" w:rsidR="00A8415D" w:rsidRPr="00663630" w:rsidRDefault="00A8415D" w:rsidP="00A8415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3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06F1B" w14:textId="77777777" w:rsidR="00A8415D" w:rsidRPr="00663630" w:rsidRDefault="00A8415D" w:rsidP="00A8415D">
            <w:pPr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  <w:r w:rsidRPr="00663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Сроки оказания государственной услуги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833BB8" w14:textId="77777777" w:rsidR="00B05465" w:rsidRPr="00663630" w:rsidRDefault="00A8415D" w:rsidP="00B05465">
            <w:pPr>
              <w:pStyle w:val="a3"/>
              <w:ind w:left="0" w:right="122" w:firstLine="26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3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1) выдача лицензии либо мотивированный ответ об отказе в оказании государственной услуги в случаях и </w:t>
            </w:r>
            <w:r w:rsidR="00B05465" w:rsidRPr="00663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 </w:t>
            </w:r>
            <w:r w:rsidR="00B05465" w:rsidRPr="00A1044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основаниям,</w:t>
            </w:r>
            <w:r w:rsidRPr="00A1044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указанным </w:t>
            </w:r>
            <w:r w:rsidRPr="00663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пункте 9 настоящего Перечня – не позднее 10 (десяти) рабочих дней;</w:t>
            </w:r>
          </w:p>
          <w:p w14:paraId="7796E4AC" w14:textId="77777777" w:rsidR="00B05465" w:rsidRPr="00663630" w:rsidRDefault="00A8415D" w:rsidP="00B05465">
            <w:pPr>
              <w:pStyle w:val="a3"/>
              <w:ind w:left="0" w:right="122" w:firstLine="26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0" w:name="z2769"/>
            <w:bookmarkEnd w:id="0"/>
            <w:r w:rsidRPr="00663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переоформление лицензии – в течение 3 (трех) рабочих дней;</w:t>
            </w:r>
          </w:p>
          <w:p w14:paraId="72CF8AB9" w14:textId="77777777" w:rsidR="00A8415D" w:rsidRPr="00663630" w:rsidRDefault="00A8415D" w:rsidP="00B05465">
            <w:pPr>
              <w:pStyle w:val="a3"/>
              <w:ind w:left="0" w:right="122" w:firstLine="26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3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3) прекращение лицензии – в течение 3 (трех) рабочих дней.</w:t>
            </w:r>
          </w:p>
        </w:tc>
      </w:tr>
      <w:tr w:rsidR="00A8415D" w:rsidRPr="00663630" w14:paraId="5C619FB7" w14:textId="77777777" w:rsidTr="00A8415D">
        <w:trPr>
          <w:trHeight w:val="30"/>
          <w:tblCellSpacing w:w="0" w:type="auto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8962A" w14:textId="77777777" w:rsidR="00A8415D" w:rsidRPr="00663630" w:rsidRDefault="00A8415D" w:rsidP="00A8415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3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5B981" w14:textId="77777777" w:rsidR="00A8415D" w:rsidRPr="00663630" w:rsidRDefault="00A8415D" w:rsidP="00A8415D">
            <w:pPr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  <w:r w:rsidRPr="00663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Форма оказания государственной услуги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1A4117" w14:textId="04A295FC" w:rsidR="00A8415D" w:rsidRPr="00663630" w:rsidRDefault="00A8415D" w:rsidP="00B05465">
            <w:pPr>
              <w:ind w:right="122" w:firstLine="26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3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Электронная (частично автоматизированная</w:t>
            </w:r>
            <w:r w:rsidR="00B12E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r w:rsidR="001C06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663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443FBDD0" w14:textId="77777777" w:rsidR="00A8415D" w:rsidRPr="00663630" w:rsidRDefault="00A8415D" w:rsidP="00B05465">
            <w:pPr>
              <w:ind w:right="122" w:firstLine="26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15D" w:rsidRPr="00663630" w14:paraId="55771AFA" w14:textId="77777777" w:rsidTr="00A8415D">
        <w:trPr>
          <w:trHeight w:val="30"/>
          <w:tblCellSpacing w:w="0" w:type="auto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92771" w14:textId="77777777" w:rsidR="00A8415D" w:rsidRPr="00663630" w:rsidRDefault="00A8415D" w:rsidP="00A8415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3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AAEC79" w14:textId="77777777" w:rsidR="00A8415D" w:rsidRPr="00663630" w:rsidRDefault="00A8415D" w:rsidP="00A8415D">
            <w:pPr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  <w:r w:rsidRPr="00663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Результат оказания государственной услуги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EB04E" w14:textId="77777777" w:rsidR="00A8415D" w:rsidRPr="00663630" w:rsidRDefault="00A8415D" w:rsidP="00B05465">
            <w:pPr>
              <w:ind w:right="122" w:firstLine="26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3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 лицензия, переоформленная лицензия, в форме электронного документа, удостоверенного электронной цифровой подписью (далее – ЭЦП) должностного лица услугодателя;</w:t>
            </w:r>
          </w:p>
          <w:p w14:paraId="62FE6BB6" w14:textId="77777777" w:rsidR="00A8415D" w:rsidRPr="00663630" w:rsidRDefault="00A8415D" w:rsidP="00B05465">
            <w:pPr>
              <w:ind w:right="122" w:firstLine="266"/>
              <w:rPr>
                <w:rFonts w:ascii="Times New Roman" w:hAnsi="Times New Roman" w:cs="Times New Roman"/>
                <w:sz w:val="28"/>
                <w:szCs w:val="28"/>
              </w:rPr>
            </w:pPr>
            <w:r w:rsidRPr="00663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мотивированный ответ об отказе в оказании государственной услуги в случаях и по основаниям, указанных в пункте 9 настоящего Перечня.</w:t>
            </w:r>
          </w:p>
        </w:tc>
      </w:tr>
      <w:tr w:rsidR="00A8415D" w:rsidRPr="00663630" w14:paraId="2CFE042F" w14:textId="77777777" w:rsidTr="00A8415D">
        <w:trPr>
          <w:trHeight w:val="30"/>
          <w:tblCellSpacing w:w="0" w:type="auto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2DE4F" w14:textId="77777777" w:rsidR="00A8415D" w:rsidRPr="00663630" w:rsidRDefault="00A8415D" w:rsidP="00A8415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3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74F58" w14:textId="77777777" w:rsidR="00A8415D" w:rsidRPr="00663630" w:rsidRDefault="00A8415D" w:rsidP="00A8415D">
            <w:pPr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  <w:r w:rsidRPr="00663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Размер платы, взимаемой с услугополучателя при оказании </w:t>
            </w:r>
            <w:r w:rsidRPr="00663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1BCA38" w14:textId="77777777" w:rsidR="00A8415D" w:rsidRPr="00663630" w:rsidRDefault="00A8415D" w:rsidP="00B05465">
            <w:pPr>
              <w:ind w:right="122" w:firstLine="26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3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 соответствии с пунктом 4 статьи 616 Налогового кодекса Республики Казахстан</w:t>
            </w:r>
            <w:r w:rsidRPr="0066363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663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ставки лицензионного сбора за право занятия отдельными видами деятельности (далее – лицензионный сбор) </w:t>
            </w:r>
            <w:r w:rsidRPr="00663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устанавливаются исходя из размера месячного расчетного показателя (далее – МРП), установленного законом о республиканском бюджете, и действующего на дату уплаты сбора, и составляют:</w:t>
            </w:r>
          </w:p>
          <w:p w14:paraId="4729ABB9" w14:textId="77777777" w:rsidR="00A8415D" w:rsidRPr="00663630" w:rsidRDefault="00A8415D" w:rsidP="00B05465">
            <w:pPr>
              <w:ind w:right="122" w:firstLine="26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3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 при выдаче лицензии – 500 МРП;</w:t>
            </w:r>
          </w:p>
          <w:p w14:paraId="24ADA8D5" w14:textId="77777777" w:rsidR="00A8415D" w:rsidRPr="00663630" w:rsidRDefault="00A8415D" w:rsidP="00B05465">
            <w:pPr>
              <w:ind w:right="122" w:firstLine="26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3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при переоформлении лицензии – 10 % от ставки при выдаче лицензии.</w:t>
            </w:r>
          </w:p>
          <w:p w14:paraId="3532B7F0" w14:textId="77777777" w:rsidR="00A8415D" w:rsidRPr="00663630" w:rsidRDefault="00A8415D" w:rsidP="00B05465">
            <w:pPr>
              <w:ind w:right="122" w:firstLine="26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3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Оплата лицензионного сбора осуществляется в наличной и безналичной форме через банки второго уровня и организации, осуществляющие отдельные виды банковских операций. </w:t>
            </w:r>
          </w:p>
          <w:p w14:paraId="75C753BE" w14:textId="77777777" w:rsidR="00A8415D" w:rsidRPr="00663630" w:rsidRDefault="00A8415D" w:rsidP="00B05465">
            <w:pPr>
              <w:ind w:right="122" w:firstLine="26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3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 подаче запроса через портал, оплата может осуществляться через платежный шлюз «электронного правительства» (далее – ПШЭП).</w:t>
            </w:r>
          </w:p>
          <w:p w14:paraId="7AE48CE4" w14:textId="77777777" w:rsidR="00A8415D" w:rsidRPr="00663630" w:rsidRDefault="00A8415D" w:rsidP="00B05465">
            <w:pPr>
              <w:ind w:right="122" w:firstLine="266"/>
              <w:rPr>
                <w:rFonts w:ascii="Times New Roman" w:hAnsi="Times New Roman" w:cs="Times New Roman"/>
                <w:sz w:val="28"/>
                <w:szCs w:val="28"/>
              </w:rPr>
            </w:pPr>
            <w:r w:rsidRPr="00663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 подаче запроса через портал, оплата может осуществляться через платежный шлюз  «электронного правительства» (далее – ПШЭП).</w:t>
            </w:r>
          </w:p>
        </w:tc>
      </w:tr>
      <w:tr w:rsidR="00A8415D" w:rsidRPr="00663630" w14:paraId="11B34E24" w14:textId="77777777" w:rsidTr="00A8415D">
        <w:trPr>
          <w:trHeight w:val="30"/>
          <w:tblCellSpacing w:w="0" w:type="auto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35492" w14:textId="77777777" w:rsidR="00A8415D" w:rsidRPr="00663630" w:rsidRDefault="00A8415D" w:rsidP="00A8415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3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00222E" w14:textId="77777777" w:rsidR="00A8415D" w:rsidRPr="00663630" w:rsidRDefault="00A8415D" w:rsidP="00A8415D">
            <w:pPr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  <w:r w:rsidRPr="00663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График работы услугодателя, объектов информации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C20F1" w14:textId="53B3AFCB" w:rsidR="00A8415D" w:rsidRPr="0063792A" w:rsidRDefault="00A8415D" w:rsidP="00B05465">
            <w:pPr>
              <w:ind w:right="122" w:firstLine="266"/>
              <w:rPr>
                <w:rFonts w:ascii="Times New Roman" w:hAnsi="Times New Roman" w:cs="Times New Roman"/>
                <w:sz w:val="28"/>
                <w:szCs w:val="28"/>
              </w:rPr>
            </w:pPr>
            <w:r w:rsidRPr="006379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 услугодателя – с понедельника по пятницу, с 8.30 до 18.00</w:t>
            </w:r>
            <w:r w:rsidRPr="00663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часов с перерывом на обед с 13.00 до 14.30 часов, кроме выходных и праздничных дней согласно Трудовому кодексу Республики Казахстан </w:t>
            </w:r>
            <w:r w:rsidR="00485B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="00485B31" w:rsidRPr="00485B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далее –</w:t>
            </w:r>
            <w:r w:rsidR="00485B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3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Трудовой кодекс РК) и Закону Республики </w:t>
            </w:r>
            <w:r w:rsidRPr="0063792A">
              <w:rPr>
                <w:rFonts w:ascii="Times New Roman" w:hAnsi="Times New Roman" w:cs="Times New Roman"/>
                <w:sz w:val="28"/>
                <w:szCs w:val="28"/>
              </w:rPr>
              <w:t>Казахстан «О праздниках в Республике Казахстан» (</w:t>
            </w:r>
            <w:r w:rsidR="00485B31" w:rsidRPr="00485B31">
              <w:rPr>
                <w:rFonts w:ascii="Times New Roman" w:hAnsi="Times New Roman" w:cs="Times New Roman"/>
                <w:sz w:val="28"/>
                <w:szCs w:val="28"/>
              </w:rPr>
              <w:t>далее –</w:t>
            </w:r>
            <w:r w:rsidR="00485B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3792A">
              <w:rPr>
                <w:rFonts w:ascii="Times New Roman" w:hAnsi="Times New Roman" w:cs="Times New Roman"/>
                <w:spacing w:val="2"/>
                <w:kern w:val="24"/>
                <w:sz w:val="28"/>
                <w:szCs w:val="28"/>
              </w:rPr>
              <w:t>Закон о праздниках)</w:t>
            </w:r>
            <w:r w:rsidRPr="0063792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bookmarkStart w:id="1" w:name="_GoBack"/>
            <w:bookmarkEnd w:id="1"/>
          </w:p>
          <w:p w14:paraId="3CF89C69" w14:textId="77777777" w:rsidR="00A8415D" w:rsidRPr="0063792A" w:rsidRDefault="00A8415D" w:rsidP="00B05465">
            <w:pPr>
              <w:ind w:right="122" w:firstLine="266"/>
              <w:rPr>
                <w:rFonts w:ascii="Times New Roman" w:hAnsi="Times New Roman" w:cs="Times New Roman"/>
                <w:sz w:val="28"/>
                <w:szCs w:val="28"/>
              </w:rPr>
            </w:pPr>
            <w:r w:rsidRPr="0063792A">
              <w:rPr>
                <w:rFonts w:ascii="Times New Roman" w:hAnsi="Times New Roman" w:cs="Times New Roman"/>
                <w:sz w:val="28"/>
                <w:szCs w:val="28"/>
              </w:rPr>
              <w:t>Государственная услуга оказывается в порядке очереди, без предварительной записи и ускоренного обслуживания</w:t>
            </w:r>
            <w:r w:rsidR="00BB2076" w:rsidRPr="0063792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8954056" w14:textId="77777777" w:rsidR="00A8415D" w:rsidRPr="00663630" w:rsidRDefault="00A8415D" w:rsidP="00B05465">
            <w:pPr>
              <w:ind w:right="122" w:firstLine="26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3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2) портала – круглосуточно, за исключением технических перерывов в связи с проведением ремонтных работ (при обращении услугополучателя после окончания рабочего времени, в выходные и праздничные дни согласно Трудовому кодексу РК и </w:t>
            </w:r>
            <w:r w:rsidRPr="00663630">
              <w:rPr>
                <w:rFonts w:ascii="Times New Roman" w:hAnsi="Times New Roman" w:cs="Times New Roman"/>
                <w:spacing w:val="2"/>
                <w:kern w:val="24"/>
                <w:sz w:val="28"/>
                <w:szCs w:val="28"/>
              </w:rPr>
              <w:t>Закону о праздниках</w:t>
            </w:r>
            <w:r w:rsidRPr="00663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прием заявления и выдача результата оказания государственной услуги осуществляется следующим рабочим днем).</w:t>
            </w:r>
          </w:p>
          <w:p w14:paraId="00D1F511" w14:textId="77777777" w:rsidR="00A8415D" w:rsidRPr="00663630" w:rsidRDefault="00A8415D" w:rsidP="00B05465">
            <w:pPr>
              <w:ind w:right="122" w:firstLine="266"/>
              <w:rPr>
                <w:rFonts w:ascii="Times New Roman" w:hAnsi="Times New Roman" w:cs="Times New Roman"/>
                <w:sz w:val="28"/>
                <w:szCs w:val="28"/>
              </w:rPr>
            </w:pPr>
            <w:r w:rsidRPr="00663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Адреса мест оказания государственной услуги размещены на портале www.egov.kz.</w:t>
            </w:r>
          </w:p>
        </w:tc>
      </w:tr>
      <w:tr w:rsidR="00A8415D" w:rsidRPr="00663630" w14:paraId="48144470" w14:textId="77777777" w:rsidTr="00A8415D">
        <w:trPr>
          <w:trHeight w:val="30"/>
          <w:tblCellSpacing w:w="0" w:type="auto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C98110" w14:textId="77777777" w:rsidR="00A8415D" w:rsidRPr="00663630" w:rsidRDefault="00A8415D" w:rsidP="00A8415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3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91AD1" w14:textId="77777777" w:rsidR="00A8415D" w:rsidRPr="00663630" w:rsidRDefault="00A8415D" w:rsidP="00A841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Перечень документов</w:t>
            </w:r>
            <w:r w:rsidRPr="00663630">
              <w:rPr>
                <w:rFonts w:ascii="Times New Roman" w:hAnsi="Times New Roman" w:cs="Times New Roman"/>
                <w:sz w:val="28"/>
                <w:szCs w:val="28"/>
              </w:rPr>
              <w:t xml:space="preserve"> и сведений, истребуемых у услугополучателя для </w:t>
            </w:r>
            <w:r w:rsidRPr="006636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оказания государственной услуги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369783" w14:textId="77777777" w:rsidR="00A8415D" w:rsidRPr="00663630" w:rsidRDefault="00A8415D" w:rsidP="00B05465">
            <w:pPr>
              <w:ind w:right="122" w:firstLine="26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3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1) для получения лицензии:</w:t>
            </w:r>
          </w:p>
          <w:p w14:paraId="0B5F34AD" w14:textId="77777777" w:rsidR="00A8415D" w:rsidRPr="00663630" w:rsidRDefault="00A8415D" w:rsidP="00B05465">
            <w:pPr>
              <w:ind w:right="122" w:firstLine="26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3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заявление в форме электронного документа, согласно приложениям 2 или 3 к настоящим Правилам;</w:t>
            </w:r>
          </w:p>
          <w:p w14:paraId="5E7495E4" w14:textId="77777777" w:rsidR="00A8415D" w:rsidRPr="00663630" w:rsidRDefault="00A8415D" w:rsidP="00B05465">
            <w:pPr>
              <w:ind w:right="122" w:firstLine="26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3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электронная копия документа, подтверждающий уплату в бюджет лицензионного сбора, за исключением случаев оплаты через ПШЭП;</w:t>
            </w:r>
          </w:p>
          <w:p w14:paraId="39A7477F" w14:textId="77777777" w:rsidR="00A8415D" w:rsidRPr="00663630" w:rsidRDefault="00A8415D" w:rsidP="00B05465">
            <w:pPr>
              <w:ind w:right="122" w:firstLine="26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3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электронная копия паспорта производства, разработанного и заполненного производителем табачных изделий;</w:t>
            </w:r>
          </w:p>
          <w:p w14:paraId="616EB870" w14:textId="77777777" w:rsidR="00A8415D" w:rsidRPr="00663630" w:rsidRDefault="00A8415D" w:rsidP="00B05465">
            <w:pPr>
              <w:ind w:right="122" w:firstLine="26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3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электронная копия договора аренды или безвозмездного пользования в случае заключения данных договоров на срок менее одного года;</w:t>
            </w:r>
          </w:p>
          <w:p w14:paraId="6FA690B4" w14:textId="77777777" w:rsidR="00A8415D" w:rsidRPr="00663630" w:rsidRDefault="00A8415D" w:rsidP="00B05465">
            <w:pPr>
              <w:ind w:right="122" w:firstLine="26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3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форма сведений к квалификационным требованиям для осуществления деятельности по производству табачных изделий в форме электронного документа согласно приложению 4 к настоящим Правилам; </w:t>
            </w:r>
          </w:p>
          <w:p w14:paraId="640A386F" w14:textId="77777777" w:rsidR="00A8415D" w:rsidRPr="00663630" w:rsidRDefault="00A8415D" w:rsidP="00B05465">
            <w:pPr>
              <w:ind w:right="122" w:firstLine="26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3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для переоформления лицензии:</w:t>
            </w:r>
          </w:p>
          <w:p w14:paraId="7723DBA7" w14:textId="77777777" w:rsidR="00A8415D" w:rsidRPr="00663630" w:rsidRDefault="00A8415D" w:rsidP="00B05465">
            <w:pPr>
              <w:ind w:right="122" w:firstLine="26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3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заявление в форме электронного документа, согласно приложениям 5 или 6 к настоящим Правилам;</w:t>
            </w:r>
          </w:p>
          <w:p w14:paraId="35AE93FF" w14:textId="77777777" w:rsidR="00A8415D" w:rsidRPr="00663630" w:rsidRDefault="00A8415D" w:rsidP="00B05465">
            <w:pPr>
              <w:ind w:right="122" w:firstLine="26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3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электронная копия документа, подтверждающая уплату в бюджет лицензионного сбора, за исключением случаев оплаты через ПШЭП;</w:t>
            </w:r>
          </w:p>
          <w:p w14:paraId="05708112" w14:textId="77777777" w:rsidR="00A8415D" w:rsidRPr="00663630" w:rsidRDefault="00A8415D" w:rsidP="00B05465">
            <w:pPr>
              <w:ind w:right="122" w:firstLine="266"/>
              <w:rPr>
                <w:rFonts w:ascii="Times New Roman" w:hAnsi="Times New Roman" w:cs="Times New Roman"/>
                <w:sz w:val="28"/>
                <w:szCs w:val="28"/>
              </w:rPr>
            </w:pPr>
            <w:r w:rsidRPr="00663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электронные копии документов, содержащих информацию об изменениях, послуживших основанием для переоформления лицензии и (или) приложение к лицензии, за исключением документов, содержащихся в государственных информационных системах.</w:t>
            </w:r>
          </w:p>
        </w:tc>
      </w:tr>
      <w:tr w:rsidR="00A8415D" w:rsidRPr="00663630" w14:paraId="19499AAA" w14:textId="77777777" w:rsidTr="00A8415D">
        <w:trPr>
          <w:trHeight w:val="30"/>
          <w:tblCellSpacing w:w="0" w:type="auto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25FAB" w14:textId="77777777" w:rsidR="00A8415D" w:rsidRPr="00663630" w:rsidRDefault="00A8415D" w:rsidP="00A8415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3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CFAF0" w14:textId="77777777" w:rsidR="00A8415D" w:rsidRPr="00663630" w:rsidRDefault="00A8415D" w:rsidP="00A8415D">
            <w:pPr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  <w:r w:rsidRPr="00663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Основания для отказа в оказании государственной услуги, установленные законами Республики Казахстан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39E88" w14:textId="77777777" w:rsidR="00A8415D" w:rsidRPr="00663630" w:rsidRDefault="00A8415D" w:rsidP="00B05465">
            <w:pPr>
              <w:ind w:right="122" w:firstLine="26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3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 занятие видом деятельности запрещено законами Республики Казахстан для данной категории услугополучателей;</w:t>
            </w:r>
          </w:p>
          <w:p w14:paraId="60459CF9" w14:textId="77777777" w:rsidR="00A8415D" w:rsidRPr="00663630" w:rsidRDefault="00A8415D" w:rsidP="00B05465">
            <w:pPr>
              <w:ind w:right="122" w:firstLine="26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3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не внесен лицензионный сбор;</w:t>
            </w:r>
          </w:p>
          <w:p w14:paraId="69A3E6EE" w14:textId="77777777" w:rsidR="00A8415D" w:rsidRPr="00663630" w:rsidRDefault="00A8415D" w:rsidP="00B05465">
            <w:pPr>
              <w:ind w:right="122" w:firstLine="26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3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3) услугополучатель не соответствует квалификационным требованиям;</w:t>
            </w:r>
          </w:p>
          <w:p w14:paraId="4FDF1692" w14:textId="77777777" w:rsidR="00A8415D" w:rsidRPr="0063792A" w:rsidRDefault="00A8415D" w:rsidP="00B05465">
            <w:pPr>
              <w:ind w:right="122" w:firstLine="266"/>
              <w:rPr>
                <w:rFonts w:ascii="Times New Roman" w:hAnsi="Times New Roman" w:cs="Times New Roman"/>
                <w:sz w:val="28"/>
                <w:szCs w:val="28"/>
              </w:rPr>
            </w:pPr>
            <w:r w:rsidRPr="0063792A">
              <w:rPr>
                <w:rFonts w:ascii="Times New Roman" w:hAnsi="Times New Roman" w:cs="Times New Roman"/>
                <w:sz w:val="28"/>
                <w:szCs w:val="28"/>
              </w:rPr>
              <w:t>4) в отношении услугополучателя имеется вступившее в законную силу решение (приговор) суда о приостановлении или запрета</w:t>
            </w:r>
            <w:r w:rsidRPr="0063792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63792A">
              <w:rPr>
                <w:rFonts w:ascii="Times New Roman" w:hAnsi="Times New Roman" w:cs="Times New Roman"/>
                <w:sz w:val="28"/>
                <w:szCs w:val="28"/>
              </w:rPr>
              <w:t>деятельности или отдельных видов деятельности, подлежащих лицензированию;</w:t>
            </w:r>
          </w:p>
          <w:p w14:paraId="3C71BE46" w14:textId="77777777" w:rsidR="00A8415D" w:rsidRPr="0063792A" w:rsidRDefault="00A8415D" w:rsidP="00B05465">
            <w:pPr>
              <w:ind w:right="122" w:firstLine="266"/>
              <w:rPr>
                <w:rFonts w:ascii="Times New Roman" w:hAnsi="Times New Roman" w:cs="Times New Roman"/>
                <w:sz w:val="28"/>
                <w:szCs w:val="28"/>
              </w:rPr>
            </w:pPr>
            <w:r w:rsidRPr="006379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5) судом на основании представления судебного исполнителя временно запрещено выдавать услугополучателю - должнику лицензию;</w:t>
            </w:r>
          </w:p>
          <w:p w14:paraId="729D5819" w14:textId="77777777" w:rsidR="00A8415D" w:rsidRPr="00663630" w:rsidRDefault="00A8415D" w:rsidP="00B05465">
            <w:pPr>
              <w:ind w:right="122" w:firstLine="266"/>
              <w:rPr>
                <w:rFonts w:ascii="Times New Roman" w:hAnsi="Times New Roman" w:cs="Times New Roman"/>
                <w:sz w:val="28"/>
                <w:szCs w:val="28"/>
              </w:rPr>
            </w:pPr>
            <w:r w:rsidRPr="0063792A">
              <w:rPr>
                <w:rFonts w:ascii="Times New Roman" w:hAnsi="Times New Roman" w:cs="Times New Roman"/>
                <w:sz w:val="28"/>
                <w:szCs w:val="28"/>
              </w:rPr>
              <w:t xml:space="preserve">6) </w:t>
            </w:r>
            <w:r w:rsidRPr="00663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установлена недостоверность документов, представленных заявителем для получения лицензии, и (или) данных (сведений), содержащихся в них.</w:t>
            </w:r>
          </w:p>
        </w:tc>
      </w:tr>
      <w:tr w:rsidR="00A8415D" w:rsidRPr="00663630" w14:paraId="732C418A" w14:textId="77777777" w:rsidTr="00A8415D">
        <w:trPr>
          <w:trHeight w:val="30"/>
          <w:tblCellSpacing w:w="0" w:type="auto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F2EAB" w14:textId="77777777" w:rsidR="00A8415D" w:rsidRPr="00663630" w:rsidRDefault="00A8415D" w:rsidP="00A8415D">
            <w:pPr>
              <w:ind w:left="23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3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6E37D4" w14:textId="77777777" w:rsidR="00A8415D" w:rsidRPr="00663630" w:rsidRDefault="00A8415D" w:rsidP="00A8415D">
            <w:pPr>
              <w:ind w:left="23"/>
              <w:rPr>
                <w:rFonts w:ascii="Times New Roman" w:hAnsi="Times New Roman" w:cs="Times New Roman"/>
                <w:sz w:val="28"/>
                <w:szCs w:val="28"/>
              </w:rPr>
            </w:pPr>
            <w:r w:rsidRPr="00663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требования с учетом особенностей оказания государственной услуги, в том числе оказываемой в электронной форме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09475" w14:textId="77777777" w:rsidR="00A8415D" w:rsidRPr="00663630" w:rsidRDefault="00A8415D" w:rsidP="00B05465">
            <w:pPr>
              <w:ind w:right="122" w:firstLine="266"/>
              <w:rPr>
                <w:rFonts w:ascii="Times New Roman" w:hAnsi="Times New Roman" w:cs="Times New Roman"/>
                <w:sz w:val="28"/>
                <w:szCs w:val="28"/>
              </w:rPr>
            </w:pPr>
            <w:r w:rsidRPr="006636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Услугополучатель имеет возможность получения государственной услуги в электронной форме через портал при условии наличия ЭЦП. Услугополучатель имеет возможность получения информации о статусе оказания государственной услуги в режиме удаленного доступа посредством  «личного кабинета» на портале, Единого контакт-центра 1414, 8 800 080 777.</w:t>
            </w:r>
          </w:p>
        </w:tc>
      </w:tr>
    </w:tbl>
    <w:p w14:paraId="03DB40D9" w14:textId="77777777" w:rsidR="000D17BB" w:rsidRPr="00663630" w:rsidRDefault="000D17BB">
      <w:pPr>
        <w:rPr>
          <w:rFonts w:ascii="Times New Roman" w:hAnsi="Times New Roman" w:cs="Times New Roman"/>
          <w:sz w:val="28"/>
          <w:szCs w:val="28"/>
        </w:rPr>
      </w:pPr>
    </w:p>
    <w:sectPr w:rsidR="000D17BB" w:rsidRPr="00663630" w:rsidSect="009D1F62">
      <w:headerReference w:type="default" r:id="rId6"/>
      <w:headerReference w:type="first" r:id="rId7"/>
      <w:pgSz w:w="11906" w:h="16838"/>
      <w:pgMar w:top="1418" w:right="851" w:bottom="1418" w:left="1418" w:header="708" w:footer="708" w:gutter="0"/>
      <w:pgNumType w:start="46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E6683C" w16cex:dateUtc="2025-12-12T05:09:00Z"/>
  <w16cex:commentExtensible w16cex:durableId="2CE66861" w16cex:dateUtc="2025-12-12T05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112DE39" w16cid:durableId="2CE6683C"/>
  <w16cid:commentId w16cid:paraId="59B62FB6" w16cid:durableId="2CE6686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F017E5" w14:textId="77777777" w:rsidR="00D0147B" w:rsidRDefault="00D0147B" w:rsidP="00B05465">
      <w:pPr>
        <w:spacing w:line="240" w:lineRule="auto"/>
      </w:pPr>
      <w:r>
        <w:separator/>
      </w:r>
    </w:p>
  </w:endnote>
  <w:endnote w:type="continuationSeparator" w:id="0">
    <w:p w14:paraId="08DCF9F8" w14:textId="77777777" w:rsidR="00D0147B" w:rsidRDefault="00D0147B" w:rsidP="00B054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D5708D" w14:textId="77777777" w:rsidR="00D0147B" w:rsidRDefault="00D0147B" w:rsidP="00B05465">
      <w:pPr>
        <w:spacing w:line="240" w:lineRule="auto"/>
      </w:pPr>
      <w:r>
        <w:separator/>
      </w:r>
    </w:p>
  </w:footnote>
  <w:footnote w:type="continuationSeparator" w:id="0">
    <w:p w14:paraId="1F85D615" w14:textId="77777777" w:rsidR="00D0147B" w:rsidRDefault="00D0147B" w:rsidP="00B054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1725100372"/>
      <w:docPartObj>
        <w:docPartGallery w:val="Page Numbers (Top of Page)"/>
        <w:docPartUnique/>
      </w:docPartObj>
    </w:sdtPr>
    <w:sdtEndPr/>
    <w:sdtContent>
      <w:p w14:paraId="00D514B2" w14:textId="7A83B44B" w:rsidR="00B05465" w:rsidRPr="00B05465" w:rsidRDefault="00B05465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0546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0546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0546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85B31">
          <w:rPr>
            <w:rFonts w:ascii="Times New Roman" w:hAnsi="Times New Roman" w:cs="Times New Roman"/>
            <w:noProof/>
            <w:sz w:val="24"/>
            <w:szCs w:val="24"/>
          </w:rPr>
          <w:t>48</w:t>
        </w:r>
        <w:r w:rsidRPr="00B0546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9879336" w14:textId="77777777" w:rsidR="00B05465" w:rsidRDefault="00B0546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6304892"/>
      <w:docPartObj>
        <w:docPartGallery w:val="Page Numbers (Top of Page)"/>
        <w:docPartUnique/>
      </w:docPartObj>
    </w:sdtPr>
    <w:sdtEndPr/>
    <w:sdtContent>
      <w:p w14:paraId="179CA106" w14:textId="3ABF4914" w:rsidR="009D1F62" w:rsidRDefault="009D1F62">
        <w:pPr>
          <w:pStyle w:val="a5"/>
          <w:jc w:val="center"/>
        </w:pPr>
        <w:r>
          <w:t>46</w:t>
        </w:r>
      </w:p>
    </w:sdtContent>
  </w:sdt>
  <w:p w14:paraId="2702C0D3" w14:textId="77777777" w:rsidR="009D1F62" w:rsidRDefault="009D1F6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15D"/>
    <w:rsid w:val="00087867"/>
    <w:rsid w:val="000D17BB"/>
    <w:rsid w:val="000F1589"/>
    <w:rsid w:val="00170F67"/>
    <w:rsid w:val="0018685B"/>
    <w:rsid w:val="001C0639"/>
    <w:rsid w:val="001C4B9F"/>
    <w:rsid w:val="002D058D"/>
    <w:rsid w:val="00306CF2"/>
    <w:rsid w:val="003C23C7"/>
    <w:rsid w:val="00404C56"/>
    <w:rsid w:val="00437668"/>
    <w:rsid w:val="00485B31"/>
    <w:rsid w:val="004D1170"/>
    <w:rsid w:val="004F1A31"/>
    <w:rsid w:val="004F46A5"/>
    <w:rsid w:val="0050397B"/>
    <w:rsid w:val="0063792A"/>
    <w:rsid w:val="00663630"/>
    <w:rsid w:val="0069330A"/>
    <w:rsid w:val="006E71E6"/>
    <w:rsid w:val="00746C55"/>
    <w:rsid w:val="007824E5"/>
    <w:rsid w:val="007E04CC"/>
    <w:rsid w:val="007F0E7D"/>
    <w:rsid w:val="00823D97"/>
    <w:rsid w:val="008431C8"/>
    <w:rsid w:val="008A6309"/>
    <w:rsid w:val="008E19E1"/>
    <w:rsid w:val="009535E2"/>
    <w:rsid w:val="00953C78"/>
    <w:rsid w:val="00980A6F"/>
    <w:rsid w:val="009A5835"/>
    <w:rsid w:val="009D1F62"/>
    <w:rsid w:val="009E40ED"/>
    <w:rsid w:val="00A02579"/>
    <w:rsid w:val="00A1044B"/>
    <w:rsid w:val="00A11A90"/>
    <w:rsid w:val="00A312C9"/>
    <w:rsid w:val="00A42FAF"/>
    <w:rsid w:val="00A8415D"/>
    <w:rsid w:val="00AC687C"/>
    <w:rsid w:val="00B00819"/>
    <w:rsid w:val="00B05465"/>
    <w:rsid w:val="00B12EC6"/>
    <w:rsid w:val="00B12FC0"/>
    <w:rsid w:val="00B577E6"/>
    <w:rsid w:val="00BB2076"/>
    <w:rsid w:val="00BE6F97"/>
    <w:rsid w:val="00C1174C"/>
    <w:rsid w:val="00D0147B"/>
    <w:rsid w:val="00D21FEA"/>
    <w:rsid w:val="00D8440E"/>
    <w:rsid w:val="00DE1F59"/>
    <w:rsid w:val="00E55AA2"/>
    <w:rsid w:val="00F3372A"/>
    <w:rsid w:val="00FC0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628E0"/>
  <w15:chartTrackingRefBased/>
  <w15:docId w15:val="{930630D2-57E2-4E56-A845-DBFF2008A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15D"/>
    <w:pPr>
      <w:spacing w:after="0" w:line="240" w:lineRule="atLeast"/>
      <w:ind w:firstLine="187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8415D"/>
    <w:pPr>
      <w:ind w:left="720"/>
      <w:contextualSpacing/>
    </w:pPr>
    <w:rPr>
      <w:rFonts w:eastAsiaTheme="minorEastAsia"/>
      <w:lang w:eastAsia="ru-RU"/>
    </w:rPr>
  </w:style>
  <w:style w:type="character" w:customStyle="1" w:styleId="a4">
    <w:name w:val="Абзац списка Знак"/>
    <w:link w:val="a3"/>
    <w:uiPriority w:val="34"/>
    <w:locked/>
    <w:rsid w:val="00A8415D"/>
    <w:rPr>
      <w:rFonts w:eastAsiaTheme="minorEastAsia"/>
      <w:lang w:eastAsia="ru-RU"/>
    </w:rPr>
  </w:style>
  <w:style w:type="paragraph" w:styleId="a5">
    <w:name w:val="header"/>
    <w:basedOn w:val="a"/>
    <w:link w:val="a6"/>
    <w:uiPriority w:val="99"/>
    <w:unhideWhenUsed/>
    <w:rsid w:val="00B05465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05465"/>
  </w:style>
  <w:style w:type="paragraph" w:styleId="a7">
    <w:name w:val="footer"/>
    <w:basedOn w:val="a"/>
    <w:link w:val="a8"/>
    <w:uiPriority w:val="99"/>
    <w:unhideWhenUsed/>
    <w:rsid w:val="00B05465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05465"/>
  </w:style>
  <w:style w:type="character" w:styleId="a9">
    <w:name w:val="annotation reference"/>
    <w:basedOn w:val="a0"/>
    <w:uiPriority w:val="99"/>
    <w:semiHidden/>
    <w:unhideWhenUsed/>
    <w:rsid w:val="00B00819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00819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00819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0081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00819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9D1F6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D1F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18/08/relationships/commentsExtensible" Target="commentsExtensible.xml"/><Relationship Id="rId5" Type="http://schemas.openxmlformats.org/officeDocument/2006/relationships/endnotes" Target="endnotes.xml"/><Relationship Id="rId10" Type="http://schemas.microsoft.com/office/2016/09/relationships/commentsIds" Target="commentsId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890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Абзалбек Гульмира Сундетбаевна</dc:creator>
  <cp:keywords/>
  <dc:description/>
  <cp:lastModifiedBy>Жанат Камиева</cp:lastModifiedBy>
  <cp:revision>13</cp:revision>
  <dcterms:created xsi:type="dcterms:W3CDTF">2025-11-19T03:21:00Z</dcterms:created>
  <dcterms:modified xsi:type="dcterms:W3CDTF">2025-12-15T12:12:00Z</dcterms:modified>
</cp:coreProperties>
</file>